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29" w:rsidRPr="005C5129" w:rsidRDefault="005C5129" w:rsidP="005C5129">
      <w:pPr>
        <w:spacing w:after="0" w:line="240" w:lineRule="auto"/>
        <w:jc w:val="center"/>
        <w:rPr>
          <w:rFonts w:ascii="Segoe UI" w:hAnsi="Segoe UI" w:cs="Segoe UI"/>
          <w:b/>
          <w:sz w:val="20"/>
          <w:szCs w:val="20"/>
        </w:rPr>
      </w:pPr>
      <w:r w:rsidRPr="005C5129">
        <w:rPr>
          <w:rFonts w:ascii="Segoe UI" w:hAnsi="Segoe UI" w:cs="Segoe UI"/>
          <w:b/>
          <w:sz w:val="20"/>
          <w:szCs w:val="20"/>
        </w:rPr>
        <w:t>T.C.</w:t>
      </w:r>
    </w:p>
    <w:p w:rsidR="005C5129" w:rsidRPr="005C5129" w:rsidRDefault="005C5129" w:rsidP="005C5129">
      <w:pPr>
        <w:spacing w:after="0" w:line="240" w:lineRule="auto"/>
        <w:jc w:val="center"/>
        <w:rPr>
          <w:rFonts w:ascii="Segoe UI" w:hAnsi="Segoe UI" w:cs="Segoe UI"/>
          <w:b/>
          <w:sz w:val="20"/>
          <w:szCs w:val="20"/>
        </w:rPr>
      </w:pPr>
      <w:r w:rsidRPr="005C5129">
        <w:rPr>
          <w:rFonts w:ascii="Segoe UI" w:hAnsi="Segoe UI" w:cs="Segoe UI"/>
          <w:b/>
          <w:sz w:val="20"/>
          <w:szCs w:val="20"/>
        </w:rPr>
        <w:t>SİİRT ÜNİVERSİTESİ</w:t>
      </w:r>
    </w:p>
    <w:p w:rsidR="005C5129" w:rsidRDefault="005C5129" w:rsidP="005C5129">
      <w:pPr>
        <w:spacing w:after="0" w:line="240" w:lineRule="auto"/>
        <w:jc w:val="center"/>
        <w:rPr>
          <w:rFonts w:ascii="Segoe UI" w:hAnsi="Segoe UI" w:cs="Segoe UI"/>
          <w:b/>
          <w:sz w:val="20"/>
          <w:szCs w:val="20"/>
        </w:rPr>
      </w:pPr>
      <w:r w:rsidRPr="005C5129">
        <w:rPr>
          <w:rFonts w:ascii="Segoe UI" w:hAnsi="Segoe UI" w:cs="Segoe UI"/>
          <w:b/>
          <w:sz w:val="20"/>
          <w:szCs w:val="20"/>
        </w:rPr>
        <w:t>YANDAL PROGRAMI YÖNERGESİ</w:t>
      </w:r>
    </w:p>
    <w:p w:rsidR="005C5129" w:rsidRPr="005C5129" w:rsidRDefault="005C5129" w:rsidP="005C5129">
      <w:pPr>
        <w:spacing w:after="0" w:line="240" w:lineRule="auto"/>
        <w:jc w:val="center"/>
        <w:rPr>
          <w:rFonts w:ascii="Segoe UI" w:hAnsi="Segoe UI" w:cs="Segoe UI"/>
          <w:b/>
          <w:sz w:val="20"/>
          <w:szCs w:val="20"/>
        </w:rPr>
      </w:pPr>
    </w:p>
    <w:p w:rsidR="005C5129" w:rsidRPr="00323CAA" w:rsidRDefault="005C5129" w:rsidP="005C5129">
      <w:pPr>
        <w:shd w:val="clear" w:color="auto" w:fill="FFFFFF"/>
        <w:spacing w:after="0" w:line="240" w:lineRule="auto"/>
        <w:rPr>
          <w:rFonts w:ascii="Segoe UI" w:eastAsia="Times New Roman" w:hAnsi="Segoe UI" w:cs="Segoe UI"/>
          <w:color w:val="373737"/>
          <w:sz w:val="20"/>
          <w:szCs w:val="20"/>
          <w:lang w:eastAsia="tr-TR"/>
        </w:rPr>
      </w:pPr>
      <w:r w:rsidRPr="002D7A7A">
        <w:rPr>
          <w:rFonts w:ascii="Segoe UI" w:eastAsia="Times New Roman" w:hAnsi="Segoe UI" w:cs="Segoe UI"/>
          <w:b/>
          <w:bCs/>
          <w:color w:val="373737"/>
          <w:sz w:val="20"/>
          <w:szCs w:val="20"/>
          <w:lang w:eastAsia="tr-TR"/>
        </w:rPr>
        <w:t>Madde 1-</w:t>
      </w:r>
      <w:r w:rsidRPr="00323CAA">
        <w:rPr>
          <w:rFonts w:ascii="Segoe UI" w:eastAsia="Times New Roman" w:hAnsi="Segoe UI" w:cs="Segoe UI"/>
          <w:color w:val="373737"/>
          <w:sz w:val="20"/>
          <w:szCs w:val="20"/>
          <w:lang w:eastAsia="tr-TR"/>
        </w:rPr>
        <w:t> </w:t>
      </w:r>
      <w:r w:rsidRPr="002D7A7A">
        <w:rPr>
          <w:rFonts w:ascii="Segoe UI" w:eastAsia="Times New Roman" w:hAnsi="Segoe UI" w:cs="Segoe UI"/>
          <w:b/>
          <w:bCs/>
          <w:color w:val="373737"/>
          <w:sz w:val="20"/>
          <w:szCs w:val="20"/>
          <w:lang w:eastAsia="tr-TR"/>
        </w:rPr>
        <w:t>Hukuki Dayanak</w:t>
      </w:r>
    </w:p>
    <w:p w:rsidR="005C5129" w:rsidRPr="00323CAA" w:rsidRDefault="005C5129" w:rsidP="005C5129">
      <w:pPr>
        <w:shd w:val="clear" w:color="auto" w:fill="FFFFFF"/>
        <w:spacing w:after="0" w:line="240" w:lineRule="auto"/>
        <w:jc w:val="both"/>
        <w:rPr>
          <w:rFonts w:ascii="Segoe UI" w:eastAsia="Times New Roman" w:hAnsi="Segoe UI" w:cs="Segoe UI"/>
          <w:color w:val="373737"/>
          <w:sz w:val="20"/>
          <w:szCs w:val="20"/>
          <w:lang w:eastAsia="tr-TR"/>
        </w:rPr>
      </w:pPr>
      <w:r w:rsidRPr="00323CAA">
        <w:rPr>
          <w:rFonts w:ascii="Segoe UI" w:eastAsia="Times New Roman" w:hAnsi="Segoe UI" w:cs="Segoe UI"/>
          <w:color w:val="373737"/>
          <w:sz w:val="20"/>
          <w:szCs w:val="20"/>
          <w:lang w:eastAsia="tr-TR"/>
        </w:rPr>
        <w:t>Bu Yönerge, 24/4/2010 tarih ve 27561 sayılı Resmi Gazete</w:t>
      </w:r>
      <w:r w:rsidRPr="002D7A7A">
        <w:rPr>
          <w:rFonts w:ascii="Segoe UI" w:eastAsia="Times New Roman" w:hAnsi="Segoe UI" w:cs="Segoe UI"/>
          <w:color w:val="373737"/>
          <w:sz w:val="20"/>
          <w:szCs w:val="20"/>
          <w:lang w:eastAsia="tr-TR"/>
        </w:rPr>
        <w:t xml:space="preserve">’de yayımlanan </w:t>
      </w:r>
      <w:r w:rsidRPr="00323CAA">
        <w:rPr>
          <w:rFonts w:ascii="Segoe UI" w:eastAsia="Times New Roman" w:hAnsi="Segoe UI" w:cs="Segoe UI"/>
          <w:color w:val="373737"/>
          <w:sz w:val="20"/>
          <w:szCs w:val="20"/>
          <w:lang w:eastAsia="tr-TR"/>
        </w:rPr>
        <w:t xml:space="preserve">Yükseköğretim Kurumlarında Önlisans Ve Lisans </w:t>
      </w:r>
      <w:r w:rsidRPr="002D7A7A">
        <w:rPr>
          <w:rFonts w:ascii="Segoe UI" w:eastAsia="Times New Roman" w:hAnsi="Segoe UI" w:cs="Segoe UI"/>
          <w:color w:val="373737"/>
          <w:sz w:val="20"/>
          <w:szCs w:val="20"/>
          <w:lang w:eastAsia="tr-TR"/>
        </w:rPr>
        <w:t xml:space="preserve">Düzeyindeki Programlar Arasında </w:t>
      </w:r>
      <w:r w:rsidRPr="00323CAA">
        <w:rPr>
          <w:rFonts w:ascii="Segoe UI" w:eastAsia="Times New Roman" w:hAnsi="Segoe UI" w:cs="Segoe UI"/>
          <w:color w:val="373737"/>
          <w:sz w:val="20"/>
          <w:szCs w:val="20"/>
          <w:lang w:eastAsia="tr-TR"/>
        </w:rPr>
        <w:t>Geçiş, Çift Anadal, Yan Dal İle Kurumlar Arası Kredi</w:t>
      </w:r>
      <w:r w:rsidRPr="002D7A7A">
        <w:rPr>
          <w:rFonts w:ascii="Segoe UI" w:eastAsia="Times New Roman" w:hAnsi="Segoe UI" w:cs="Segoe UI"/>
          <w:color w:val="373737"/>
          <w:sz w:val="20"/>
          <w:szCs w:val="20"/>
          <w:lang w:eastAsia="tr-TR"/>
        </w:rPr>
        <w:t xml:space="preserve"> Transferi Yapılması Esaslarına </w:t>
      </w:r>
      <w:r w:rsidRPr="00323CAA">
        <w:rPr>
          <w:rFonts w:ascii="Segoe UI" w:eastAsia="Times New Roman" w:hAnsi="Segoe UI" w:cs="Segoe UI"/>
          <w:color w:val="373737"/>
          <w:sz w:val="20"/>
          <w:szCs w:val="20"/>
          <w:lang w:eastAsia="tr-TR"/>
        </w:rPr>
        <w:t xml:space="preserve">İlişkin Yönetmelik ile </w:t>
      </w:r>
      <w:r w:rsidRPr="002D7A7A">
        <w:rPr>
          <w:rFonts w:ascii="Segoe UI" w:eastAsia="Times New Roman" w:hAnsi="Segoe UI" w:cs="Segoe UI"/>
          <w:color w:val="373737"/>
          <w:sz w:val="20"/>
          <w:szCs w:val="20"/>
          <w:lang w:eastAsia="tr-TR"/>
        </w:rPr>
        <w:t>05</w:t>
      </w:r>
      <w:r w:rsidRPr="00323CAA">
        <w:rPr>
          <w:rFonts w:ascii="Segoe UI" w:eastAsia="Times New Roman" w:hAnsi="Segoe UI" w:cs="Segoe UI"/>
          <w:color w:val="373737"/>
          <w:sz w:val="20"/>
          <w:szCs w:val="20"/>
          <w:lang w:eastAsia="tr-TR"/>
        </w:rPr>
        <w:t>/</w:t>
      </w:r>
      <w:r w:rsidRPr="002D7A7A">
        <w:rPr>
          <w:rFonts w:ascii="Segoe UI" w:eastAsia="Times New Roman" w:hAnsi="Segoe UI" w:cs="Segoe UI"/>
          <w:color w:val="373737"/>
          <w:sz w:val="20"/>
          <w:szCs w:val="20"/>
          <w:lang w:eastAsia="tr-TR"/>
        </w:rPr>
        <w:t>06/2012 tarih ve 28314</w:t>
      </w:r>
      <w:r w:rsidRPr="00323CAA">
        <w:rPr>
          <w:rFonts w:ascii="Segoe UI" w:eastAsia="Times New Roman" w:hAnsi="Segoe UI" w:cs="Segoe UI"/>
          <w:color w:val="373737"/>
          <w:sz w:val="20"/>
          <w:szCs w:val="20"/>
          <w:lang w:eastAsia="tr-TR"/>
        </w:rPr>
        <w:t xml:space="preserve"> sayılı Resmi Gazete</w:t>
      </w:r>
      <w:r w:rsidRPr="002D7A7A">
        <w:rPr>
          <w:rFonts w:ascii="Segoe UI" w:eastAsia="Times New Roman" w:hAnsi="Segoe UI" w:cs="Segoe UI"/>
          <w:color w:val="373737"/>
          <w:sz w:val="20"/>
          <w:szCs w:val="20"/>
          <w:lang w:eastAsia="tr-TR"/>
        </w:rPr>
        <w:t xml:space="preserve">’de yayımlanan Siirt </w:t>
      </w:r>
      <w:r w:rsidRPr="00323CAA">
        <w:rPr>
          <w:rFonts w:ascii="Segoe UI" w:eastAsia="Times New Roman" w:hAnsi="Segoe UI" w:cs="Segoe UI"/>
          <w:color w:val="373737"/>
          <w:sz w:val="20"/>
          <w:szCs w:val="20"/>
          <w:lang w:eastAsia="tr-TR"/>
        </w:rPr>
        <w:t>Üniversitesi Ön Lisans ve Lisans Eğitim-Öğretim Y</w:t>
      </w:r>
      <w:r w:rsidRPr="002D7A7A">
        <w:rPr>
          <w:rFonts w:ascii="Segoe UI" w:eastAsia="Times New Roman" w:hAnsi="Segoe UI" w:cs="Segoe UI"/>
          <w:color w:val="373737"/>
          <w:sz w:val="20"/>
          <w:szCs w:val="20"/>
          <w:lang w:eastAsia="tr-TR"/>
        </w:rPr>
        <w:t xml:space="preserve">önetmeliğinin 11 inci maddesine </w:t>
      </w:r>
      <w:r w:rsidRPr="00323CAA">
        <w:rPr>
          <w:rFonts w:ascii="Segoe UI" w:eastAsia="Times New Roman" w:hAnsi="Segoe UI" w:cs="Segoe UI"/>
          <w:color w:val="373737"/>
          <w:sz w:val="20"/>
          <w:szCs w:val="20"/>
          <w:lang w:eastAsia="tr-TR"/>
        </w:rPr>
        <w:t>da</w:t>
      </w:r>
      <w:r w:rsidRPr="002D7A7A">
        <w:rPr>
          <w:rFonts w:ascii="Segoe UI" w:eastAsia="Times New Roman" w:hAnsi="Segoe UI" w:cs="Segoe UI"/>
          <w:color w:val="373737"/>
          <w:sz w:val="20"/>
          <w:szCs w:val="20"/>
          <w:lang w:eastAsia="tr-TR"/>
        </w:rPr>
        <w:t>yanılarak hazırlanmıştır. Siirt</w:t>
      </w:r>
      <w:r w:rsidRPr="00323CAA">
        <w:rPr>
          <w:rFonts w:ascii="Segoe UI" w:eastAsia="Times New Roman" w:hAnsi="Segoe UI" w:cs="Segoe UI"/>
          <w:color w:val="373737"/>
          <w:sz w:val="20"/>
          <w:szCs w:val="20"/>
          <w:lang w:eastAsia="tr-TR"/>
        </w:rPr>
        <w:t xml:space="preserve"> Üniversitesi</w:t>
      </w:r>
      <w:r w:rsidRPr="002D7A7A">
        <w:rPr>
          <w:rFonts w:ascii="Segoe UI" w:eastAsia="Times New Roman" w:hAnsi="Segoe UI" w:cs="Segoe UI"/>
          <w:color w:val="373737"/>
          <w:sz w:val="20"/>
          <w:szCs w:val="20"/>
          <w:lang w:eastAsia="tr-TR"/>
        </w:rPr>
        <w:t>’</w:t>
      </w:r>
      <w:r w:rsidRPr="00323CAA">
        <w:rPr>
          <w:rFonts w:ascii="Segoe UI" w:eastAsia="Times New Roman" w:hAnsi="Segoe UI" w:cs="Segoe UI"/>
          <w:color w:val="373737"/>
          <w:sz w:val="20"/>
          <w:szCs w:val="20"/>
          <w:lang w:eastAsia="tr-TR"/>
        </w:rPr>
        <w:t xml:space="preserve">nde </w:t>
      </w:r>
      <w:r>
        <w:rPr>
          <w:rFonts w:ascii="Segoe UI" w:eastAsia="Times New Roman" w:hAnsi="Segoe UI" w:cs="Segoe UI"/>
          <w:color w:val="373737"/>
          <w:sz w:val="20"/>
          <w:szCs w:val="20"/>
          <w:lang w:eastAsia="tr-TR"/>
        </w:rPr>
        <w:t>yandal</w:t>
      </w:r>
      <w:r w:rsidRPr="00323CAA">
        <w:rPr>
          <w:rFonts w:ascii="Segoe UI" w:eastAsia="Times New Roman" w:hAnsi="Segoe UI" w:cs="Segoe UI"/>
          <w:color w:val="373737"/>
          <w:sz w:val="20"/>
          <w:szCs w:val="20"/>
          <w:lang w:eastAsia="tr-TR"/>
        </w:rPr>
        <w:t xml:space="preserve"> programlarıyla ilgili eğitim-öğretim uygulamaları bu yönerge çerçevesinde yürütülür.</w:t>
      </w:r>
    </w:p>
    <w:p w:rsidR="005C5129" w:rsidRDefault="005C5129" w:rsidP="005C5129">
      <w:pPr>
        <w:spacing w:after="0" w:line="240" w:lineRule="auto"/>
        <w:rPr>
          <w:rFonts w:ascii="Segoe UI" w:hAnsi="Segoe UI" w:cs="Segoe UI"/>
          <w:sz w:val="20"/>
          <w:szCs w:val="20"/>
        </w:rPr>
      </w:pPr>
    </w:p>
    <w:p w:rsidR="005C5129" w:rsidRPr="005C5129" w:rsidRDefault="005C5129" w:rsidP="005C5129">
      <w:pPr>
        <w:spacing w:after="0" w:line="240" w:lineRule="auto"/>
        <w:rPr>
          <w:rFonts w:ascii="Segoe UI" w:hAnsi="Segoe UI" w:cs="Segoe UI"/>
          <w:b/>
          <w:sz w:val="20"/>
          <w:szCs w:val="20"/>
        </w:rPr>
      </w:pPr>
      <w:r w:rsidRPr="005C5129">
        <w:rPr>
          <w:rFonts w:ascii="Segoe UI" w:hAnsi="Segoe UI" w:cs="Segoe UI"/>
          <w:b/>
          <w:sz w:val="20"/>
          <w:szCs w:val="20"/>
        </w:rPr>
        <w:t>Madde 2- Amaç</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Yandal programının amacı, anadal lisans programlarını başarıyla yürüten öğrencilerin, ilgi duydukları başka bir dalda bilgilenmelerini sağlamaktır.</w:t>
      </w:r>
    </w:p>
    <w:p w:rsidR="005C5129" w:rsidRPr="005C5129" w:rsidRDefault="005C5129" w:rsidP="005C5129">
      <w:pPr>
        <w:spacing w:after="0" w:line="240" w:lineRule="auto"/>
        <w:rPr>
          <w:rFonts w:ascii="Segoe UI" w:hAnsi="Segoe UI" w:cs="Segoe UI"/>
          <w:sz w:val="20"/>
          <w:szCs w:val="20"/>
        </w:rPr>
      </w:pPr>
      <w:r w:rsidRPr="005C5129">
        <w:rPr>
          <w:rFonts w:ascii="Segoe UI" w:hAnsi="Segoe UI" w:cs="Segoe UI"/>
          <w:sz w:val="20"/>
          <w:szCs w:val="20"/>
        </w:rPr>
        <w:t xml:space="preserve"> </w:t>
      </w:r>
    </w:p>
    <w:p w:rsidR="005C5129" w:rsidRPr="005C5129" w:rsidRDefault="005C5129" w:rsidP="005C5129">
      <w:pPr>
        <w:spacing w:after="0" w:line="240" w:lineRule="auto"/>
        <w:rPr>
          <w:rFonts w:ascii="Segoe UI" w:hAnsi="Segoe UI" w:cs="Segoe UI"/>
          <w:b/>
          <w:sz w:val="20"/>
          <w:szCs w:val="20"/>
        </w:rPr>
      </w:pPr>
      <w:r w:rsidRPr="005C5129">
        <w:rPr>
          <w:rFonts w:ascii="Segoe UI" w:hAnsi="Segoe UI" w:cs="Segoe UI"/>
          <w:b/>
          <w:sz w:val="20"/>
          <w:szCs w:val="20"/>
        </w:rPr>
        <w:t>Madde 3- Yandal Programı Açılması</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Yandal programı ilgi</w:t>
      </w:r>
      <w:r>
        <w:rPr>
          <w:rFonts w:ascii="Segoe UI" w:hAnsi="Segoe UI" w:cs="Segoe UI"/>
          <w:sz w:val="20"/>
          <w:szCs w:val="20"/>
        </w:rPr>
        <w:t>li Bölümün ve Fakülte</w:t>
      </w:r>
      <w:r w:rsidRPr="005C5129">
        <w:rPr>
          <w:rFonts w:ascii="Segoe UI" w:hAnsi="Segoe UI" w:cs="Segoe UI"/>
          <w:sz w:val="20"/>
          <w:szCs w:val="20"/>
        </w:rPr>
        <w:t xml:space="preserve"> Kurulunun önerisi üzerine Üniversite Senatosu'nun onayı ile kesinleşir ve ilgili bölümlerin işbirliği ile yürütülür. Yandal programı kredili sistemlerde en az 18 krediden, kredisiz sistemlerde eş değer sayıda dersten oluşur.</w:t>
      </w:r>
    </w:p>
    <w:p w:rsidR="005C5129" w:rsidRPr="005C5129" w:rsidRDefault="005C5129" w:rsidP="005C5129">
      <w:pPr>
        <w:spacing w:after="0" w:line="240" w:lineRule="auto"/>
        <w:rPr>
          <w:rFonts w:ascii="Segoe UI" w:hAnsi="Segoe UI" w:cs="Segoe UI"/>
          <w:sz w:val="20"/>
          <w:szCs w:val="20"/>
        </w:rPr>
      </w:pPr>
      <w:r w:rsidRPr="005C5129">
        <w:rPr>
          <w:rFonts w:ascii="Segoe UI" w:hAnsi="Segoe UI" w:cs="Segoe UI"/>
          <w:sz w:val="20"/>
          <w:szCs w:val="20"/>
        </w:rPr>
        <w:t xml:space="preserve"> </w:t>
      </w:r>
    </w:p>
    <w:p w:rsidR="005C5129" w:rsidRPr="005C5129" w:rsidRDefault="005C5129" w:rsidP="005C5129">
      <w:pPr>
        <w:spacing w:after="0" w:line="240" w:lineRule="auto"/>
        <w:rPr>
          <w:rFonts w:ascii="Segoe UI" w:hAnsi="Segoe UI" w:cs="Segoe UI"/>
          <w:b/>
          <w:sz w:val="20"/>
          <w:szCs w:val="20"/>
        </w:rPr>
      </w:pPr>
      <w:r w:rsidRPr="005C5129">
        <w:rPr>
          <w:rFonts w:ascii="Segoe UI" w:hAnsi="Segoe UI" w:cs="Segoe UI"/>
          <w:b/>
          <w:sz w:val="20"/>
          <w:szCs w:val="20"/>
        </w:rPr>
        <w:t>Madde 4- Yandal Programına Başvuru ve Kabul Koşulları</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a) Yandal programlarının kontenjanları ilgili programın açılmasına</w:t>
      </w:r>
      <w:r>
        <w:rPr>
          <w:rFonts w:ascii="Segoe UI" w:hAnsi="Segoe UI" w:cs="Segoe UI"/>
          <w:sz w:val="20"/>
          <w:szCs w:val="20"/>
        </w:rPr>
        <w:t xml:space="preserve"> karar veren Fakülte </w:t>
      </w:r>
      <w:r w:rsidRPr="005C5129">
        <w:rPr>
          <w:rFonts w:ascii="Segoe UI" w:hAnsi="Segoe UI" w:cs="Segoe UI"/>
          <w:sz w:val="20"/>
          <w:szCs w:val="20"/>
        </w:rPr>
        <w:t>Kurulu tarafından belirlenir.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b) Öğrenci, duyurulmuş olan yandal programına, anadal lisans programının en erken 3. ve en geç 6. yarıyılın başında başvurabilir.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c) Yandal programına başvurular Fakülte De</w:t>
      </w:r>
      <w:r>
        <w:rPr>
          <w:rFonts w:ascii="Segoe UI" w:hAnsi="Segoe UI" w:cs="Segoe UI"/>
          <w:sz w:val="20"/>
          <w:szCs w:val="20"/>
        </w:rPr>
        <w:t>kanlığı tarafından</w:t>
      </w:r>
      <w:r w:rsidRPr="005C5129">
        <w:rPr>
          <w:rFonts w:ascii="Segoe UI" w:hAnsi="Segoe UI" w:cs="Segoe UI"/>
          <w:sz w:val="20"/>
          <w:szCs w:val="20"/>
        </w:rPr>
        <w:t xml:space="preserve"> belirlenen tarihte başvuru formu ve transkript ile ilgili Fa</w:t>
      </w:r>
      <w:r>
        <w:rPr>
          <w:rFonts w:ascii="Segoe UI" w:hAnsi="Segoe UI" w:cs="Segoe UI"/>
          <w:sz w:val="20"/>
          <w:szCs w:val="20"/>
        </w:rPr>
        <w:t>külte Dekanlığı’na</w:t>
      </w:r>
      <w:r w:rsidRPr="005C5129">
        <w:rPr>
          <w:rFonts w:ascii="Segoe UI" w:hAnsi="Segoe UI" w:cs="Segoe UI"/>
          <w:sz w:val="20"/>
          <w:szCs w:val="20"/>
        </w:rPr>
        <w:t xml:space="preserve"> yapılır.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d) Öğrencinin yandal programına başvurabilmesi için başvuru sırasındaki genel not ort</w:t>
      </w:r>
      <w:r>
        <w:rPr>
          <w:rFonts w:ascii="Segoe UI" w:hAnsi="Segoe UI" w:cs="Segoe UI"/>
          <w:sz w:val="20"/>
          <w:szCs w:val="20"/>
        </w:rPr>
        <w:t xml:space="preserve">alamasının en az </w:t>
      </w:r>
      <w:r w:rsidRPr="005C5129">
        <w:rPr>
          <w:rFonts w:ascii="Segoe UI" w:hAnsi="Segoe UI" w:cs="Segoe UI"/>
          <w:sz w:val="20"/>
          <w:szCs w:val="20"/>
        </w:rPr>
        <w:t>100 üzerinden en az 75 olması, başvurduğu yarıyıla kadar aldığı lisans programındaki tüm kredili dersleri başarıyla tamamlamış olması ve başvurusunun ilgili bölüm tarafından uygun görülmesi gerekir. Kabul işlemi başvurulan bölümün</w:t>
      </w:r>
      <w:r>
        <w:rPr>
          <w:rFonts w:ascii="Segoe UI" w:hAnsi="Segoe UI" w:cs="Segoe UI"/>
          <w:sz w:val="20"/>
          <w:szCs w:val="20"/>
        </w:rPr>
        <w:t xml:space="preserve"> bağlı olduğu Fakülte</w:t>
      </w:r>
      <w:r w:rsidRPr="005C5129">
        <w:rPr>
          <w:rFonts w:ascii="Segoe UI" w:hAnsi="Segoe UI" w:cs="Segoe UI"/>
          <w:sz w:val="20"/>
          <w:szCs w:val="20"/>
        </w:rPr>
        <w:t xml:space="preserve"> Yönetim Kurulu kararı ile tamamlanır.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 xml:space="preserve"> </w:t>
      </w:r>
    </w:p>
    <w:p w:rsidR="005C5129" w:rsidRPr="005C5129" w:rsidRDefault="005C5129" w:rsidP="005C5129">
      <w:pPr>
        <w:spacing w:after="0" w:line="240" w:lineRule="auto"/>
        <w:rPr>
          <w:rFonts w:ascii="Segoe UI" w:hAnsi="Segoe UI" w:cs="Segoe UI"/>
          <w:b/>
          <w:sz w:val="20"/>
          <w:szCs w:val="20"/>
        </w:rPr>
      </w:pPr>
      <w:r w:rsidRPr="005C5129">
        <w:rPr>
          <w:rFonts w:ascii="Segoe UI" w:hAnsi="Segoe UI" w:cs="Segoe UI"/>
          <w:b/>
          <w:sz w:val="20"/>
          <w:szCs w:val="20"/>
        </w:rPr>
        <w:t>Madde 5- Yandal Programı</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a) Yandal programı nedeniyle, öğrencinin anadal lisans programındaki başarısı ve mezuniyeti hiçbir biçimde etkilenmez. Yan</w:t>
      </w:r>
      <w:r>
        <w:rPr>
          <w:rFonts w:ascii="Segoe UI" w:hAnsi="Segoe UI" w:cs="Segoe UI"/>
          <w:sz w:val="20"/>
          <w:szCs w:val="20"/>
        </w:rPr>
        <w:t xml:space="preserve">dal programı için </w:t>
      </w:r>
      <w:r w:rsidRPr="005C5129">
        <w:rPr>
          <w:rFonts w:ascii="Segoe UI" w:hAnsi="Segoe UI" w:cs="Segoe UI"/>
          <w:sz w:val="20"/>
          <w:szCs w:val="20"/>
        </w:rPr>
        <w:t>ayrı transkript düzenlenir. İki programa birden saydırılan dersler her iki transkriptte de gösterilir. Öğrencinin iki programa ortak sayılan bir dersten çekilmek istemesi durumunda dersten çekilme işlemi her iki program için işlem görür.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b) Yandal programındaki dersleri saptamada ve bunların alınacağı dönemleri planlamada öğrencilere yardımcı olmak ve yandal programının amacına uygun biçimde yürütülmesini sağlamak üzere ilgili Bölüm Başkanınca bir Yandal Programı Koordinatörü atanır. Yandal Programı Koordinatörü öğrencilerin anadal lisans programı danışmanları ile iletişim içinde görev yapar.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c) İki programa birden saydırılacak dersler bölümler arasında kararlaştırılır ve daha önce alınanlar öğrencinin programa kabulü sırasında, daha sonra alınanlar ise alındıkları</w:t>
      </w:r>
      <w:r>
        <w:rPr>
          <w:rFonts w:ascii="Segoe UI" w:hAnsi="Segoe UI" w:cs="Segoe UI"/>
          <w:sz w:val="20"/>
          <w:szCs w:val="20"/>
        </w:rPr>
        <w:t xml:space="preserve"> dönem içinde Fakülte</w:t>
      </w:r>
      <w:r w:rsidRPr="005C5129">
        <w:rPr>
          <w:rFonts w:ascii="Segoe UI" w:hAnsi="Segoe UI" w:cs="Segoe UI"/>
          <w:sz w:val="20"/>
          <w:szCs w:val="20"/>
        </w:rPr>
        <w:t xml:space="preserve"> Yönetim Kurulu kararı ile kesinleşir. İki programa birden saydırılan dersler öğrencinin her iki programdaki dönem kaydında yer alır ve her iki transkriptte de gösterilir.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d) Bir öğrenci lisans öğ</w:t>
      </w:r>
      <w:r>
        <w:rPr>
          <w:rFonts w:ascii="Segoe UI" w:hAnsi="Segoe UI" w:cs="Segoe UI"/>
          <w:sz w:val="20"/>
          <w:szCs w:val="20"/>
        </w:rPr>
        <w:t>renimi sırasında en çok bir yan</w:t>
      </w:r>
      <w:r w:rsidRPr="005C5129">
        <w:rPr>
          <w:rFonts w:ascii="Segoe UI" w:hAnsi="Segoe UI" w:cs="Segoe UI"/>
          <w:sz w:val="20"/>
          <w:szCs w:val="20"/>
        </w:rPr>
        <w:t>dal programına kayıt yaptırabilir.</w:t>
      </w:r>
    </w:p>
    <w:p w:rsidR="005C5129" w:rsidRPr="005C5129" w:rsidRDefault="005C5129" w:rsidP="005C5129">
      <w:pPr>
        <w:spacing w:after="0" w:line="240" w:lineRule="auto"/>
        <w:rPr>
          <w:rFonts w:ascii="Segoe UI" w:hAnsi="Segoe UI" w:cs="Segoe UI"/>
          <w:sz w:val="20"/>
          <w:szCs w:val="20"/>
        </w:rPr>
      </w:pPr>
      <w:r w:rsidRPr="005C5129">
        <w:rPr>
          <w:rFonts w:ascii="Segoe UI" w:hAnsi="Segoe UI" w:cs="Segoe UI"/>
          <w:sz w:val="20"/>
          <w:szCs w:val="20"/>
        </w:rPr>
        <w:t xml:space="preserve"> </w:t>
      </w:r>
    </w:p>
    <w:p w:rsidR="005C5129" w:rsidRPr="00855722" w:rsidRDefault="005C5129" w:rsidP="005C5129">
      <w:pPr>
        <w:spacing w:after="0" w:line="240" w:lineRule="auto"/>
        <w:rPr>
          <w:rFonts w:ascii="Segoe UI" w:hAnsi="Segoe UI" w:cs="Segoe UI"/>
          <w:b/>
          <w:sz w:val="20"/>
          <w:szCs w:val="20"/>
        </w:rPr>
      </w:pPr>
      <w:r w:rsidRPr="005C5129">
        <w:rPr>
          <w:rFonts w:ascii="Segoe UI" w:hAnsi="Segoe UI" w:cs="Segoe UI"/>
          <w:b/>
          <w:sz w:val="20"/>
          <w:szCs w:val="20"/>
        </w:rPr>
        <w:t>Madde 6- Başarı ve Yandal Sertifikası</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a) Öğrenci yandal programını kendi isteği ile bırakabilir. Yandal programından kayıt sildiren öğrenci, aynı yandal programına tekrar kayıt yaptıramaz.</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lastRenderedPageBreak/>
        <w:t>b) Anadal programında izinli sayılan öğrenci, otomatik olarak yandal programında da izinli sayılır. Yandal programında dersin açılmaması veya ders çakışması gibi nedenlerle ders alamayacak olan öğrencilere yandal programı veren bölümün ve yandal programını</w:t>
      </w:r>
      <w:r>
        <w:rPr>
          <w:rFonts w:ascii="Segoe UI" w:hAnsi="Segoe UI" w:cs="Segoe UI"/>
          <w:sz w:val="20"/>
          <w:szCs w:val="20"/>
        </w:rPr>
        <w:t>n bağlı olduğu Dekanlık</w:t>
      </w:r>
      <w:r w:rsidRPr="005C5129">
        <w:rPr>
          <w:rFonts w:ascii="Segoe UI" w:hAnsi="Segoe UI" w:cs="Segoe UI"/>
          <w:sz w:val="20"/>
          <w:szCs w:val="20"/>
        </w:rPr>
        <w:t xml:space="preserve"> onayı ile dönem izni verilebilir.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c) Yandal programında, izin almadan iki dönem üst üste ders almayan öğrencinin yandal programından kaydı silinir.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d) Anadal progr</w:t>
      </w:r>
      <w:r>
        <w:rPr>
          <w:rFonts w:ascii="Segoe UI" w:hAnsi="Segoe UI" w:cs="Segoe UI"/>
          <w:sz w:val="20"/>
          <w:szCs w:val="20"/>
        </w:rPr>
        <w:t>amında genel not ortalaması 65’</w:t>
      </w:r>
      <w:r w:rsidRPr="005C5129">
        <w:rPr>
          <w:rFonts w:ascii="Segoe UI" w:hAnsi="Segoe UI" w:cs="Segoe UI"/>
          <w:sz w:val="20"/>
          <w:szCs w:val="20"/>
        </w:rPr>
        <w:t>in altına düşen öğrencinin yandal programından kaydı silinir.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e) Öğrenci yandal programından ayrıldığında, başarısız olduğu yandal programı derslerini tekrarlamak zorunda değildir.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f) Anadal programında mezuniyet hakkını elde eden</w:t>
      </w:r>
      <w:r w:rsidR="00855722">
        <w:rPr>
          <w:rFonts w:ascii="Segoe UI" w:hAnsi="Segoe UI" w:cs="Segoe UI"/>
          <w:sz w:val="20"/>
          <w:szCs w:val="20"/>
        </w:rPr>
        <w:t xml:space="preserve"> ve yandal programını en az 65</w:t>
      </w:r>
      <w:r w:rsidRPr="005C5129">
        <w:rPr>
          <w:rFonts w:ascii="Segoe UI" w:hAnsi="Segoe UI" w:cs="Segoe UI"/>
          <w:sz w:val="20"/>
          <w:szCs w:val="20"/>
        </w:rPr>
        <w:t xml:space="preserve"> ortalama ile tamamlayan öğrenciye yandal sertifikası verilir.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g) Anadal programından mezuniyet hakkını elde eden ve henüz yandal programını bitiremeye</w:t>
      </w:r>
      <w:r w:rsidR="00855722">
        <w:rPr>
          <w:rFonts w:ascii="Segoe UI" w:hAnsi="Segoe UI" w:cs="Segoe UI"/>
          <w:sz w:val="20"/>
          <w:szCs w:val="20"/>
        </w:rPr>
        <w:t>n öğrencilere Fakülte</w:t>
      </w:r>
      <w:r w:rsidRPr="005C5129">
        <w:rPr>
          <w:rFonts w:ascii="Segoe UI" w:hAnsi="Segoe UI" w:cs="Segoe UI"/>
          <w:sz w:val="20"/>
          <w:szCs w:val="20"/>
        </w:rPr>
        <w:t xml:space="preserve"> Yönetim Kurulu kararı ile en fazla bir yarıyıl ek süre tanınır. Bu öğrencilere anadal programından mezun oldukları dönem sonunda bu bölüme ait diplomaları verilir. Ek süre boyunca yandal yaptıkları bölüme ait öğrenci katkı payını lisans programında geçirdikleri toplam dönem sayısı göz önüne alınarak ödemeye devam ederler. Yüksek lisans programına kayıt oldukları takdirde de ayrıca yüksek lisans öğrenci katkı payını öderler. Bu öğrenciler hakkında karar almaya, öğrencinin izlediği yandal pro</w:t>
      </w:r>
      <w:r w:rsidR="00855722">
        <w:rPr>
          <w:rFonts w:ascii="Segoe UI" w:hAnsi="Segoe UI" w:cs="Segoe UI"/>
          <w:sz w:val="20"/>
          <w:szCs w:val="20"/>
        </w:rPr>
        <w:t>gramını veren Fakülte</w:t>
      </w:r>
      <w:r w:rsidRPr="005C5129">
        <w:rPr>
          <w:rFonts w:ascii="Segoe UI" w:hAnsi="Segoe UI" w:cs="Segoe UI"/>
          <w:sz w:val="20"/>
          <w:szCs w:val="20"/>
        </w:rPr>
        <w:t xml:space="preserve"> yetkilidir.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h) Yandal programını tamamlayan öğrenci, yandal alanında lisans ve önlisans diploması ile verilen hak ve yetkilerden yararlanamaz.</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i) Çift anadal programından ayrılan bir öğrenci, bir yandal programının tüm gereklerini yerine getirmişse yandal sertifikası almaya hak kazanır.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 xml:space="preserve"> </w:t>
      </w:r>
    </w:p>
    <w:p w:rsidR="005C5129" w:rsidRPr="005C5129" w:rsidRDefault="005C5129" w:rsidP="005C5129">
      <w:pPr>
        <w:spacing w:after="0" w:line="240" w:lineRule="auto"/>
        <w:rPr>
          <w:rFonts w:ascii="Segoe UI" w:hAnsi="Segoe UI" w:cs="Segoe UI"/>
          <w:sz w:val="20"/>
          <w:szCs w:val="20"/>
        </w:rPr>
      </w:pPr>
    </w:p>
    <w:p w:rsidR="00855722" w:rsidRPr="00855722" w:rsidRDefault="00855722" w:rsidP="00855722">
      <w:pPr>
        <w:spacing w:after="0" w:line="240" w:lineRule="auto"/>
        <w:rPr>
          <w:rFonts w:ascii="Segoe UI" w:hAnsi="Segoe UI" w:cs="Segoe UI"/>
          <w:b/>
          <w:sz w:val="20"/>
          <w:szCs w:val="20"/>
        </w:rPr>
      </w:pPr>
      <w:r w:rsidRPr="00855722">
        <w:rPr>
          <w:rFonts w:ascii="Segoe UI" w:hAnsi="Segoe UI" w:cs="Segoe UI"/>
          <w:b/>
          <w:sz w:val="20"/>
          <w:szCs w:val="20"/>
        </w:rPr>
        <w:t>Madde 7</w:t>
      </w:r>
      <w:r w:rsidR="005C5129" w:rsidRPr="00855722">
        <w:rPr>
          <w:rFonts w:ascii="Segoe UI" w:hAnsi="Segoe UI" w:cs="Segoe UI"/>
          <w:b/>
          <w:sz w:val="20"/>
          <w:szCs w:val="20"/>
        </w:rPr>
        <w:t xml:space="preserve">- </w:t>
      </w:r>
      <w:r w:rsidRPr="00855722">
        <w:rPr>
          <w:rFonts w:ascii="Segoe UI" w:hAnsi="Segoe UI" w:cs="Segoe UI"/>
          <w:b/>
          <w:sz w:val="20"/>
          <w:szCs w:val="20"/>
        </w:rPr>
        <w:t>Yürürlük</w:t>
      </w:r>
    </w:p>
    <w:p w:rsidR="005C5129" w:rsidRPr="005C5129" w:rsidRDefault="005C5129" w:rsidP="00855722">
      <w:pPr>
        <w:spacing w:after="0" w:line="240" w:lineRule="auto"/>
        <w:jc w:val="both"/>
        <w:rPr>
          <w:rFonts w:ascii="Segoe UI" w:hAnsi="Segoe UI" w:cs="Segoe UI"/>
          <w:sz w:val="20"/>
          <w:szCs w:val="20"/>
        </w:rPr>
      </w:pPr>
      <w:r w:rsidRPr="005C5129">
        <w:rPr>
          <w:rFonts w:ascii="Segoe UI" w:hAnsi="Segoe UI" w:cs="Segoe UI"/>
          <w:sz w:val="20"/>
          <w:szCs w:val="20"/>
        </w:rPr>
        <w:t xml:space="preserve">Bu yönerge, </w:t>
      </w:r>
      <w:r w:rsidR="00C31C5B">
        <w:rPr>
          <w:rFonts w:ascii="Segoe UI" w:hAnsi="Segoe UI" w:cs="Segoe UI"/>
          <w:sz w:val="20"/>
          <w:szCs w:val="20"/>
        </w:rPr>
        <w:t xml:space="preserve">12.02.2014 tarih ve 2014/02-02 sayılı karar ile Siirt </w:t>
      </w:r>
      <w:r w:rsidRPr="005C5129">
        <w:rPr>
          <w:rFonts w:ascii="Segoe UI" w:hAnsi="Segoe UI" w:cs="Segoe UI"/>
          <w:sz w:val="20"/>
          <w:szCs w:val="20"/>
        </w:rPr>
        <w:t>Ünive</w:t>
      </w:r>
      <w:r w:rsidR="00C31C5B">
        <w:rPr>
          <w:rFonts w:ascii="Segoe UI" w:hAnsi="Segoe UI" w:cs="Segoe UI"/>
          <w:sz w:val="20"/>
          <w:szCs w:val="20"/>
        </w:rPr>
        <w:t xml:space="preserve">rsite Senatosu tarafından kabul edilmiş ve yürürlüğe girmiştir. </w:t>
      </w:r>
    </w:p>
    <w:p w:rsidR="005C5129" w:rsidRPr="005C5129" w:rsidRDefault="005C5129" w:rsidP="005C5129">
      <w:pPr>
        <w:spacing w:after="0" w:line="240" w:lineRule="auto"/>
        <w:rPr>
          <w:rFonts w:ascii="Segoe UI" w:hAnsi="Segoe UI" w:cs="Segoe UI"/>
          <w:sz w:val="20"/>
          <w:szCs w:val="20"/>
        </w:rPr>
      </w:pPr>
      <w:r w:rsidRPr="005C5129">
        <w:rPr>
          <w:rFonts w:ascii="Segoe UI" w:hAnsi="Segoe UI" w:cs="Segoe UI"/>
          <w:sz w:val="20"/>
          <w:szCs w:val="20"/>
        </w:rPr>
        <w:t xml:space="preserve"> </w:t>
      </w:r>
    </w:p>
    <w:p w:rsidR="00855722" w:rsidRPr="00855722" w:rsidRDefault="00855722" w:rsidP="00855722">
      <w:pPr>
        <w:spacing w:after="0" w:line="240" w:lineRule="auto"/>
        <w:rPr>
          <w:rFonts w:ascii="Segoe UI" w:hAnsi="Segoe UI" w:cs="Segoe UI"/>
          <w:b/>
          <w:sz w:val="20"/>
          <w:szCs w:val="20"/>
        </w:rPr>
      </w:pPr>
      <w:r w:rsidRPr="00855722">
        <w:rPr>
          <w:rFonts w:ascii="Segoe UI" w:hAnsi="Segoe UI" w:cs="Segoe UI"/>
          <w:b/>
          <w:sz w:val="20"/>
          <w:szCs w:val="20"/>
        </w:rPr>
        <w:t>Madde 8</w:t>
      </w:r>
      <w:r w:rsidR="005C5129" w:rsidRPr="00855722">
        <w:rPr>
          <w:rFonts w:ascii="Segoe UI" w:hAnsi="Segoe UI" w:cs="Segoe UI"/>
          <w:b/>
          <w:sz w:val="20"/>
          <w:szCs w:val="20"/>
        </w:rPr>
        <w:t xml:space="preserve">- </w:t>
      </w:r>
      <w:r w:rsidRPr="00855722">
        <w:rPr>
          <w:rFonts w:ascii="Segoe UI" w:hAnsi="Segoe UI" w:cs="Segoe UI"/>
          <w:b/>
          <w:sz w:val="20"/>
          <w:szCs w:val="20"/>
        </w:rPr>
        <w:t>Yürütme</w:t>
      </w:r>
    </w:p>
    <w:p w:rsidR="00C31C5B" w:rsidRDefault="005C5129" w:rsidP="00C31C5B">
      <w:pPr>
        <w:spacing w:after="0" w:line="240" w:lineRule="auto"/>
        <w:jc w:val="both"/>
        <w:rPr>
          <w:rFonts w:ascii="Segoe UI" w:hAnsi="Segoe UI" w:cs="Segoe UI"/>
          <w:b/>
          <w:sz w:val="20"/>
          <w:szCs w:val="20"/>
        </w:rPr>
      </w:pPr>
      <w:r w:rsidRPr="005C5129">
        <w:rPr>
          <w:rFonts w:ascii="Segoe UI" w:hAnsi="Segoe UI" w:cs="Segoe UI"/>
          <w:sz w:val="20"/>
          <w:szCs w:val="20"/>
        </w:rPr>
        <w:t xml:space="preserve">Bu yönerge </w:t>
      </w:r>
      <w:r w:rsidR="00855722">
        <w:rPr>
          <w:rFonts w:ascii="Segoe UI" w:hAnsi="Segoe UI" w:cs="Segoe UI"/>
          <w:sz w:val="20"/>
          <w:szCs w:val="20"/>
        </w:rPr>
        <w:t>Siirt</w:t>
      </w:r>
      <w:r w:rsidRPr="005C5129">
        <w:rPr>
          <w:rFonts w:ascii="Segoe UI" w:hAnsi="Segoe UI" w:cs="Segoe UI"/>
          <w:sz w:val="20"/>
          <w:szCs w:val="20"/>
        </w:rPr>
        <w:t xml:space="preserve"> Üniversitesi Rektörü tarafından yürütülür.</w:t>
      </w:r>
      <w:r w:rsidR="00C31C5B" w:rsidRPr="00C31C5B">
        <w:rPr>
          <w:rFonts w:ascii="Segoe UI" w:hAnsi="Segoe UI" w:cs="Segoe UI"/>
          <w:b/>
          <w:sz w:val="20"/>
          <w:szCs w:val="20"/>
        </w:rPr>
        <w:t xml:space="preserve"> </w:t>
      </w:r>
    </w:p>
    <w:p w:rsidR="00C31C5B" w:rsidRDefault="00C31C5B" w:rsidP="00C31C5B">
      <w:pPr>
        <w:spacing w:after="0" w:line="240" w:lineRule="auto"/>
        <w:jc w:val="both"/>
        <w:rPr>
          <w:rFonts w:ascii="Segoe UI" w:hAnsi="Segoe UI" w:cs="Segoe UI"/>
          <w:b/>
          <w:sz w:val="20"/>
          <w:szCs w:val="20"/>
        </w:rPr>
      </w:pPr>
    </w:p>
    <w:p w:rsidR="00C31C5B" w:rsidRPr="005C5129" w:rsidRDefault="00C31C5B" w:rsidP="00C31C5B">
      <w:pPr>
        <w:spacing w:after="0" w:line="240" w:lineRule="auto"/>
        <w:jc w:val="both"/>
        <w:rPr>
          <w:rFonts w:ascii="Segoe UI" w:hAnsi="Segoe UI" w:cs="Segoe UI"/>
          <w:sz w:val="20"/>
          <w:szCs w:val="20"/>
        </w:rPr>
      </w:pPr>
      <w:r w:rsidRPr="00855722">
        <w:rPr>
          <w:rFonts w:ascii="Segoe UI" w:hAnsi="Segoe UI" w:cs="Segoe UI"/>
          <w:b/>
          <w:sz w:val="20"/>
          <w:szCs w:val="20"/>
        </w:rPr>
        <w:t>Geçici Madde 1-</w:t>
      </w:r>
      <w:r w:rsidRPr="005C5129">
        <w:rPr>
          <w:rFonts w:ascii="Segoe UI" w:hAnsi="Segoe UI" w:cs="Segoe UI"/>
          <w:sz w:val="20"/>
          <w:szCs w:val="20"/>
        </w:rPr>
        <w:t xml:space="preserve"> 2013-2014 </w:t>
      </w:r>
      <w:r>
        <w:rPr>
          <w:rFonts w:ascii="Segoe UI" w:hAnsi="Segoe UI" w:cs="Segoe UI"/>
          <w:sz w:val="20"/>
          <w:szCs w:val="20"/>
        </w:rPr>
        <w:t xml:space="preserve">eğitim ve </w:t>
      </w:r>
      <w:r w:rsidRPr="005C5129">
        <w:rPr>
          <w:rFonts w:ascii="Segoe UI" w:hAnsi="Segoe UI" w:cs="Segoe UI"/>
          <w:sz w:val="20"/>
          <w:szCs w:val="20"/>
        </w:rPr>
        <w:t xml:space="preserve">öğretim yılından önce yandal programlarına kayıtlanan öğrenciler için bu yönerge uygulanmaz. </w:t>
      </w:r>
    </w:p>
    <w:p w:rsidR="005C5129" w:rsidRPr="005C5129" w:rsidRDefault="005C5129" w:rsidP="00855722">
      <w:pPr>
        <w:spacing w:after="0" w:line="240" w:lineRule="auto"/>
        <w:jc w:val="both"/>
        <w:rPr>
          <w:rFonts w:ascii="Segoe UI" w:hAnsi="Segoe UI" w:cs="Segoe UI"/>
          <w:sz w:val="20"/>
          <w:szCs w:val="20"/>
        </w:rPr>
      </w:pPr>
    </w:p>
    <w:p w:rsidR="00E2188A" w:rsidRPr="005C5129" w:rsidRDefault="00E2188A" w:rsidP="005C5129">
      <w:pPr>
        <w:spacing w:after="0" w:line="240" w:lineRule="auto"/>
        <w:rPr>
          <w:rFonts w:ascii="Segoe UI" w:hAnsi="Segoe UI" w:cs="Segoe UI"/>
          <w:sz w:val="20"/>
          <w:szCs w:val="20"/>
        </w:rPr>
      </w:pPr>
    </w:p>
    <w:sectPr w:rsidR="00E2188A" w:rsidRPr="005C5129" w:rsidSect="00E218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C5129"/>
    <w:rsid w:val="0035467E"/>
    <w:rsid w:val="003F6B90"/>
    <w:rsid w:val="005C5129"/>
    <w:rsid w:val="00732CB4"/>
    <w:rsid w:val="00855722"/>
    <w:rsid w:val="008F5D1D"/>
    <w:rsid w:val="00916041"/>
    <w:rsid w:val="00B4035C"/>
    <w:rsid w:val="00C31C5B"/>
    <w:rsid w:val="00E2188A"/>
    <w:rsid w:val="00F160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8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SSA</dc:creator>
  <cp:lastModifiedBy>Administrator</cp:lastModifiedBy>
  <cp:revision>2</cp:revision>
  <dcterms:created xsi:type="dcterms:W3CDTF">2014-02-28T14:27:00Z</dcterms:created>
  <dcterms:modified xsi:type="dcterms:W3CDTF">2014-02-28T14:27:00Z</dcterms:modified>
</cp:coreProperties>
</file>